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DF" w:rsidRDefault="006F12DF" w:rsidP="006F12DF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план</w:t>
      </w:r>
    </w:p>
    <w:p w:rsidR="006F12DF" w:rsidRDefault="006F12DF" w:rsidP="006F12D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управления инновационными образовательными проектами </w:t>
      </w:r>
      <w:r>
        <w:rPr>
          <w:rFonts w:ascii="Times New Roman" w:hAnsi="Times New Roman"/>
          <w:sz w:val="28"/>
          <w:szCs w:val="28"/>
        </w:rPr>
        <w:t>на 2020 – 2021 учебный год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F12DF" w:rsidRDefault="006F12DF" w:rsidP="006F12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«Управление проектированием безопасного образовательного пространства образовательными организациями Всеволожского района» - </w:t>
      </w:r>
      <w:r>
        <w:rPr>
          <w:rFonts w:ascii="Times New Roman" w:hAnsi="Times New Roman"/>
          <w:sz w:val="28"/>
          <w:szCs w:val="28"/>
        </w:rPr>
        <w:t>Муниципальное образовательное учреждение «Центр психолого – педагогической, медицинской и социальной помощи» Всеволожского района (МОУ «ЦППМиСП»)</w:t>
      </w:r>
    </w:p>
    <w:p w:rsidR="006F12DF" w:rsidRDefault="006F12DF" w:rsidP="006F12DF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12DF" w:rsidRDefault="006F12DF" w:rsidP="006F12D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43"/>
        <w:gridCol w:w="5461"/>
        <w:gridCol w:w="2467"/>
      </w:tblGrid>
      <w:tr w:rsidR="006F12DF" w:rsidTr="006F12D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взаимодействия</w:t>
            </w:r>
          </w:p>
        </w:tc>
      </w:tr>
      <w:tr w:rsidR="006F12DF" w:rsidTr="006F12DF">
        <w:trPr>
          <w:trHeight w:val="84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плана работы на учебный год  муниципальной инновационной  площадки (отчет  о проделанной работе за период 2019-2020гг).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Научно-методическая помощь педагогам, участвующим в инновационном проекте в разработке индивидуальных планов инновационной деятельности 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участия педагогов и воспитанников ЦРР в мероприятиях муниципального и регионального уровня по представлению некоторых компонентов инновационного проекта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Планирование публикационной деятельности участников проекта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в  режиме ВКС (14.09.20 г.)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помощь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идеями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2DF" w:rsidTr="006F12D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конференции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«Воспитание в современной образовательной среде» в рамках международного форума «Образование и нравственные ориентиры человека в современном обществе» (получение сертификатов)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тематического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митапа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выявлению и возможному решению сложных вопросов, проблем и трудностей, связанных с реализацией инновационного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проекта.  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Обоснование содержания деятельности в рамках инновационной площадки; разработка плана мероприятий. 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пилотного запуска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проектирования модели ПБОС ОО кластера:</w:t>
            </w:r>
          </w:p>
          <w:p w:rsidR="006F12DF" w:rsidRDefault="006F12D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Теоретико-методическое обоснование проектирования модели ПБОС ОО (уникальность, специфика ОО);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Диагностические комплексы по оценке ПБОС (опросник Баевой И.А., ,адресность ОО);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Профилактические и коррекционно-развивающие программы, направленные на развитие, формирование, коррекцию ЗУН, установок, убеждений, ценностей.</w:t>
            </w:r>
          </w:p>
          <w:p w:rsidR="006F12DF" w:rsidRDefault="006F12D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Участие органа государственно-общественного управления образовательной организации в формировании психологической безопасной образовательной среды </w:t>
            </w:r>
          </w:p>
          <w:p w:rsidR="006F12DF" w:rsidRDefault="006F12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(подтверждено документально, участие в проекте).</w:t>
            </w:r>
          </w:p>
          <w:p w:rsidR="006F12DF" w:rsidRDefault="006F12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Социальное пространство проекта (возможность охвата проектным влиянием тех или иных групп профессионального сообщества, социальных, ученических или возрастных групп).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Участие в работе интерактивных площадок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Публикации 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сбора информац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Анализ протоколов наблюдений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и практическая помощь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</w:t>
            </w:r>
          </w:p>
        </w:tc>
      </w:tr>
      <w:tr w:rsidR="006F12DF" w:rsidTr="006F12D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Координация действий сети ОО по вопросам построения безопасного пространства при взаимодействии участников образовательных отношений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(целевых, финансовых, ресурсных, временных, кадровых и др. ограничений).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Консультирование администрации по проведению информационно-разъяснительной и мотивационной компаний в ОО Всеволожского района, участвующих в проекте (МОУ «ЦППМиСП»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планирование, организации, мотивации, руководства и контроля).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Оказание помощи в разработке методических рекомендаций по созданию моделей проекта (МОУ «ЦППМиСП»)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профессиональных, организационно-психологических и личностных барьеров педагогических работников, препятствующих осуществлению и реализации комплекса мероприятий, направленных на проектирование ПБОС.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Координация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помощь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помощь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2DF" w:rsidTr="006F12D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F" w:rsidRDefault="006F12D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Проведение педагогического совета по обсуждению инновационного проекта.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12DF" w:rsidRDefault="006F12D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возможности продвижения готовых инновационных продуктов в образовательном пространстве Ленинградской области (обмен опытом)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2DF" w:rsidTr="006F12D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работа по разработке методического инструментария деятельности в рамках проекта МОУ «ЦППМиСП»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администрации по  запросу ОО по вопросам реализации проектирования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ПБОС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(планирование, организации, мотивации, руководства и контроля).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Корректировка критериев эффективности инновационной деятельности и пакета психодиагностического инструментария для оценки эффективности деятельности (на промежуточном и завершающем этапе).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участниками инновационных проектов по запросу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Координирование деятельности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2DF" w:rsidTr="006F12D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Содействие трансляции методических материалов на сайте образовательной организации. Активизация публикаций в СМИ.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семинарах РМЦ 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вариантов сетевого взаимодействия по теме проекта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обучающих семинаров для разных категорий участников инновационного проекта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помощь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помощь в подготовке выступлений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2DF" w:rsidTr="006F12D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Совместный поиск оригинальных схем организации управленческой деятельности инновационным проектом. Определение перспектив деятельности.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по самоанализу инновационной деятельности. 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удовлетворенности участников проекта результатами инновационной деятельности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идеями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 критериев и показателей</w:t>
            </w:r>
          </w:p>
        </w:tc>
      </w:tr>
      <w:tr w:rsidR="006F12DF" w:rsidTr="006F12D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Апробация форм и методов работы, содействующих сохранению психоэмоциональной стабильности и безопасности участников образовательных отношений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Повторная оценка эстетики оформления и завершенности инновационных продуктов с привлечением независимых экспертов.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участию в профессиональном конкурсе методических разработок.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2DF" w:rsidTr="006F12D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этапа  промежуточной диагностики по ПБОС.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корректности представленных подтверждающих документов.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открытых просмотров инновационной образовательной деятельности.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отчета о достижении показателей результативности проектов.  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помощь в формулировании  выводов, в научном представлении отчетов и их анализе.</w:t>
            </w:r>
          </w:p>
          <w:p w:rsidR="006F12DF" w:rsidRDefault="006F1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2DF" w:rsidRDefault="006F12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Сопровождение экспертизы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публикационной активности</w:t>
            </w:r>
          </w:p>
          <w:p w:rsidR="006F12DF" w:rsidRDefault="006F1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2DF" w:rsidRDefault="006F12DF" w:rsidP="006F12DF">
      <w:pPr>
        <w:jc w:val="center"/>
        <w:rPr>
          <w:rFonts w:ascii="Times New Roman" w:hAnsi="Times New Roman"/>
          <w:sz w:val="28"/>
          <w:szCs w:val="28"/>
        </w:rPr>
      </w:pPr>
    </w:p>
    <w:p w:rsidR="006F12DF" w:rsidRDefault="006F12DF" w:rsidP="006F12DF">
      <w:bookmarkStart w:id="0" w:name="_GoBack"/>
      <w:bookmarkEnd w:id="0"/>
    </w:p>
    <w:p w:rsidR="00F646C5" w:rsidRDefault="00F646C5"/>
    <w:sectPr w:rsidR="00F6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FB"/>
    <w:rsid w:val="006F12DF"/>
    <w:rsid w:val="009178FB"/>
    <w:rsid w:val="00A27ACA"/>
    <w:rsid w:val="00F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12DF"/>
    <w:pPr>
      <w:ind w:left="720"/>
      <w:contextualSpacing/>
    </w:pPr>
  </w:style>
  <w:style w:type="table" w:styleId="a4">
    <w:name w:val="Table Grid"/>
    <w:basedOn w:val="a1"/>
    <w:uiPriority w:val="39"/>
    <w:rsid w:val="006F12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12DF"/>
    <w:pPr>
      <w:ind w:left="720"/>
      <w:contextualSpacing/>
    </w:pPr>
  </w:style>
  <w:style w:type="table" w:styleId="a4">
    <w:name w:val="Table Grid"/>
    <w:basedOn w:val="a1"/>
    <w:uiPriority w:val="39"/>
    <w:rsid w:val="006F12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cpprk_kuz@outlook.com</dc:creator>
  <cp:keywords/>
  <dc:description/>
  <cp:lastModifiedBy>cpprk_kuz@outlook.com</cp:lastModifiedBy>
  <cp:revision>3</cp:revision>
  <dcterms:created xsi:type="dcterms:W3CDTF">2020-09-23T07:29:00Z</dcterms:created>
  <dcterms:modified xsi:type="dcterms:W3CDTF">2021-02-11T13:18:00Z</dcterms:modified>
</cp:coreProperties>
</file>